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DC" w:rsidRPr="005E5A0A" w:rsidRDefault="00514ADC" w:rsidP="00514ADC">
      <w:pPr>
        <w:pStyle w:val="Heading2"/>
      </w:pPr>
      <w:r>
        <w:t xml:space="preserve">Tool </w:t>
      </w:r>
      <w:bookmarkStart w:id="0" w:name="_GoBack"/>
      <w:bookmarkEnd w:id="0"/>
      <w:r>
        <w:t xml:space="preserve">12: </w:t>
      </w:r>
      <w:r w:rsidRPr="0086520A">
        <w:t>Equity Program Report</w:t>
      </w:r>
      <w:r>
        <w:t xml:space="preserve"> Form</w:t>
      </w:r>
      <w:r>
        <w:rPr>
          <w:rStyle w:val="FootnoteReference"/>
        </w:rPr>
        <w:footnoteReference w:id="1"/>
      </w:r>
    </w:p>
    <w:p w:rsidR="00514ADC" w:rsidRDefault="00514ADC" w:rsidP="00514ADC">
      <w:r>
        <w:t xml:space="preserve">Authorizers can instruct their charter schools to complete the following tables with details of how the school is supporting at-risk student populations. </w:t>
      </w:r>
    </w:p>
    <w:tbl>
      <w:tblPr>
        <w:tblStyle w:val="TableGrid"/>
        <w:tblW w:w="0" w:type="auto"/>
        <w:jc w:val="center"/>
        <w:tblLook w:val="04A0" w:firstRow="1" w:lastRow="0" w:firstColumn="1" w:lastColumn="0" w:noHBand="0" w:noVBand="1"/>
      </w:tblPr>
      <w:tblGrid>
        <w:gridCol w:w="4001"/>
        <w:gridCol w:w="5349"/>
      </w:tblGrid>
      <w:tr w:rsidR="00514ADC" w:rsidRPr="00490AE6" w:rsidTr="004F0C55">
        <w:trPr>
          <w:jc w:val="center"/>
        </w:trPr>
        <w:tc>
          <w:tcPr>
            <w:tcW w:w="10070" w:type="dxa"/>
            <w:gridSpan w:val="2"/>
          </w:tcPr>
          <w:p w:rsidR="00514ADC" w:rsidRPr="00490AE6" w:rsidRDefault="00514ADC" w:rsidP="004F0C55">
            <w:pPr>
              <w:jc w:val="center"/>
              <w:rPr>
                <w:rFonts w:ascii="Franklin Gothic Book" w:hAnsi="Franklin Gothic Book"/>
                <w:b/>
                <w:bCs/>
                <w:color w:val="000000"/>
                <w:sz w:val="20"/>
                <w:szCs w:val="20"/>
              </w:rPr>
            </w:pPr>
            <w:r w:rsidRPr="00490AE6">
              <w:rPr>
                <w:rFonts w:ascii="Franklin Gothic Book" w:hAnsi="Franklin Gothic Book"/>
                <w:b/>
                <w:bCs/>
                <w:color w:val="000000"/>
                <w:sz w:val="20"/>
                <w:szCs w:val="20"/>
              </w:rPr>
              <w:t>General Education Students Receiving Targeted Academic Interventions</w:t>
            </w:r>
          </w:p>
        </w:tc>
      </w:tr>
      <w:tr w:rsidR="00514ADC" w:rsidRPr="00490AE6" w:rsidTr="004F0C55">
        <w:trPr>
          <w:trHeight w:val="1097"/>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Identification</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 xml:space="preserve">Describe how the school </w:t>
            </w:r>
            <w:r w:rsidRPr="00490AE6">
              <w:rPr>
                <w:rFonts w:ascii="Franklin Gothic Book" w:hAnsi="Franklin Gothic Book"/>
                <w:bCs/>
                <w:i/>
                <w:noProof/>
                <w:color w:val="000000"/>
                <w:sz w:val="20"/>
                <w:szCs w:val="20"/>
              </w:rPr>
              <w:t>identifies</w:t>
            </w:r>
            <w:r w:rsidRPr="00490AE6">
              <w:rPr>
                <w:rFonts w:ascii="Franklin Gothic Book" w:hAnsi="Franklin Gothic Book"/>
                <w:bCs/>
                <w:i/>
                <w:color w:val="000000"/>
                <w:sz w:val="20"/>
                <w:szCs w:val="20"/>
              </w:rPr>
              <w:t xml:space="preserve"> students that require targeted academic interventions.</w:t>
            </w:r>
          </w:p>
        </w:tc>
        <w:tc>
          <w:tcPr>
            <w:tcW w:w="584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Program</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Describe the targeted academic intervention program(s) at the school.  </w:t>
            </w:r>
          </w:p>
          <w:p w:rsidR="00514ADC" w:rsidRPr="00490AE6" w:rsidRDefault="00514ADC" w:rsidP="00514ADC">
            <w:pPr>
              <w:pStyle w:val="ListParagraph"/>
              <w:numPr>
                <w:ilvl w:val="0"/>
                <w:numId w:val="1"/>
              </w:numPr>
              <w:rPr>
                <w:rFonts w:ascii="Franklin Gothic Book" w:hAnsi="Franklin Gothic Book"/>
                <w:b/>
                <w:bCs/>
                <w:color w:val="000000"/>
                <w:sz w:val="20"/>
                <w:szCs w:val="20"/>
              </w:rPr>
            </w:pPr>
            <w:r w:rsidRPr="00490AE6">
              <w:rPr>
                <w:rFonts w:ascii="Franklin Gothic Book" w:hAnsi="Franklin Gothic Book"/>
                <w:bCs/>
                <w:i/>
                <w:color w:val="000000"/>
                <w:sz w:val="20"/>
                <w:szCs w:val="20"/>
              </w:rPr>
              <w:t>If the school uses a tiered intervention system, describe each tier.</w:t>
            </w:r>
          </w:p>
          <w:p w:rsidR="00514ADC" w:rsidRPr="00490AE6" w:rsidRDefault="00514ADC" w:rsidP="00514ADC">
            <w:pPr>
              <w:pStyle w:val="ListParagraph"/>
              <w:numPr>
                <w:ilvl w:val="0"/>
                <w:numId w:val="1"/>
              </w:numPr>
              <w:rPr>
                <w:rFonts w:ascii="Franklin Gothic Book" w:hAnsi="Franklin Gothic Book"/>
                <w:b/>
                <w:bCs/>
                <w:color w:val="000000"/>
                <w:sz w:val="20"/>
                <w:szCs w:val="20"/>
              </w:rPr>
            </w:pPr>
            <w:r w:rsidRPr="00490AE6">
              <w:rPr>
                <w:rFonts w:ascii="Franklin Gothic Book" w:hAnsi="Franklin Gothic Book"/>
                <w:bCs/>
                <w:i/>
                <w:color w:val="000000"/>
                <w:sz w:val="20"/>
                <w:szCs w:val="20"/>
              </w:rPr>
              <w:t>If the school uses specific commercial programs, list each program</w:t>
            </w:r>
            <w:r>
              <w:rPr>
                <w:rFonts w:ascii="Franklin Gothic Book" w:hAnsi="Franklin Gothic Book"/>
                <w:bCs/>
                <w:i/>
                <w:color w:val="000000"/>
                <w:sz w:val="20"/>
                <w:szCs w:val="20"/>
              </w:rPr>
              <w:t xml:space="preserve"> and evidence in support</w:t>
            </w:r>
            <w:r w:rsidRPr="00490AE6">
              <w:rPr>
                <w:rFonts w:ascii="Franklin Gothic Book" w:hAnsi="Franklin Gothic Book"/>
                <w:bCs/>
                <w:i/>
                <w:color w:val="000000"/>
                <w:sz w:val="20"/>
                <w:szCs w:val="20"/>
              </w:rPr>
              <w:t>.</w:t>
            </w:r>
          </w:p>
        </w:tc>
        <w:tc>
          <w:tcPr>
            <w:tcW w:w="5845" w:type="dxa"/>
          </w:tcPr>
          <w:p w:rsidR="00514ADC" w:rsidRPr="00490AE6" w:rsidRDefault="00514ADC" w:rsidP="004F0C55">
            <w:pPr>
              <w:ind w:right="-90"/>
              <w:rPr>
                <w:rFonts w:ascii="Franklin Gothic Book" w:hAnsi="Franklin Gothic Book"/>
                <w:bCs/>
                <w:i/>
                <w:color w:val="000000"/>
                <w:sz w:val="20"/>
                <w:szCs w:val="20"/>
                <w:vertAlign w:val="superscript"/>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Staff</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List the name and title</w:t>
            </w:r>
            <w:r w:rsidRPr="00490AE6">
              <w:rPr>
                <w:rFonts w:ascii="Franklin Gothic Book" w:hAnsi="Franklin Gothic Book"/>
                <w:bCs/>
                <w:i/>
                <w:noProof/>
                <w:color w:val="000000"/>
                <w:sz w:val="20"/>
                <w:szCs w:val="20"/>
              </w:rPr>
              <w:t xml:space="preserve"> of staff members who</w:t>
            </w:r>
            <w:r w:rsidRPr="00490AE6">
              <w:rPr>
                <w:rFonts w:ascii="Franklin Gothic Book" w:hAnsi="Franklin Gothic Book"/>
                <w:bCs/>
                <w:i/>
                <w:color w:val="000000"/>
                <w:sz w:val="20"/>
                <w:szCs w:val="20"/>
              </w:rPr>
              <w:t>:</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bCs/>
                <w:i/>
                <w:color w:val="000000"/>
                <w:sz w:val="20"/>
                <w:szCs w:val="20"/>
              </w:rPr>
              <w:t>Oversee the program</w:t>
            </w:r>
          </w:p>
          <w:p w:rsidR="00514ADC" w:rsidRPr="00490AE6" w:rsidRDefault="00514ADC" w:rsidP="00514ADC">
            <w:pPr>
              <w:pStyle w:val="ListParagraph"/>
              <w:numPr>
                <w:ilvl w:val="0"/>
                <w:numId w:val="2"/>
              </w:num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Deliver the interventions</w:t>
            </w:r>
          </w:p>
        </w:tc>
        <w:tc>
          <w:tcPr>
            <w:tcW w:w="584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Progress Monitoring</w:t>
            </w:r>
          </w:p>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Describe how the school monitors the ongoing progress of students receiving targeted academic interventions.</w:t>
            </w:r>
          </w:p>
        </w:tc>
        <w:tc>
          <w:tcPr>
            <w:tcW w:w="584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Coordination</w:t>
            </w:r>
          </w:p>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Describe how the general education teachers and those providing academic interventions coordinate their efforts.</w:t>
            </w:r>
          </w:p>
        </w:tc>
        <w:tc>
          <w:tcPr>
            <w:tcW w:w="5845"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Professional Development</w:t>
            </w:r>
          </w:p>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 xml:space="preserve">Describe the professional development staff </w:t>
            </w:r>
            <w:r w:rsidRPr="00490AE6">
              <w:rPr>
                <w:rFonts w:ascii="Franklin Gothic Book" w:hAnsi="Franklin Gothic Book"/>
                <w:bCs/>
                <w:i/>
                <w:noProof/>
                <w:color w:val="000000"/>
                <w:sz w:val="20"/>
                <w:szCs w:val="20"/>
              </w:rPr>
              <w:t>member</w:t>
            </w:r>
            <w:r>
              <w:rPr>
                <w:rFonts w:ascii="Franklin Gothic Book" w:hAnsi="Franklin Gothic Book"/>
                <w:bCs/>
                <w:i/>
                <w:noProof/>
                <w:color w:val="000000"/>
                <w:sz w:val="20"/>
                <w:szCs w:val="20"/>
              </w:rPr>
              <w:t>s</w:t>
            </w:r>
            <w:r w:rsidRPr="00490AE6">
              <w:rPr>
                <w:rFonts w:ascii="Franklin Gothic Book" w:hAnsi="Franklin Gothic Book"/>
                <w:bCs/>
                <w:i/>
                <w:noProof/>
                <w:color w:val="000000"/>
                <w:sz w:val="20"/>
                <w:szCs w:val="20"/>
              </w:rPr>
              <w:t xml:space="preserve"> receive</w:t>
            </w:r>
            <w:r w:rsidRPr="00490AE6">
              <w:rPr>
                <w:rFonts w:ascii="Franklin Gothic Book" w:hAnsi="Franklin Gothic Book"/>
                <w:bCs/>
                <w:i/>
                <w:color w:val="000000"/>
                <w:sz w:val="20"/>
                <w:szCs w:val="20"/>
              </w:rPr>
              <w:t xml:space="preserve"> related to targeted academic interventions.</w:t>
            </w:r>
          </w:p>
        </w:tc>
        <w:tc>
          <w:tcPr>
            <w:tcW w:w="5845"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422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Outcomes</w:t>
            </w:r>
          </w:p>
          <w:p w:rsidR="00514ADC" w:rsidRPr="00490AE6" w:rsidRDefault="00514ADC" w:rsidP="004F0C55">
            <w:pPr>
              <w:jc w:val="both"/>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Describe the academic outcomes of </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general education students receiving academic interventions</w:t>
            </w:r>
          </w:p>
          <w:p w:rsidR="00514ADC" w:rsidRPr="00490AE6" w:rsidRDefault="00514ADC" w:rsidP="00514ADC">
            <w:pPr>
              <w:pStyle w:val="ListParagraph"/>
              <w:numPr>
                <w:ilvl w:val="0"/>
                <w:numId w:val="5"/>
              </w:numPr>
              <w:ind w:left="338"/>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any performance disparities between these students and the general population</w:t>
            </w:r>
            <w:proofErr w:type="gramStart"/>
            <w:r w:rsidRPr="00490AE6">
              <w:rPr>
                <w:rFonts w:ascii="Franklin Gothic Book" w:hAnsi="Franklin Gothic Book"/>
                <w:bCs/>
                <w:i/>
                <w:color w:val="000000"/>
                <w:sz w:val="20"/>
                <w:szCs w:val="20"/>
              </w:rPr>
              <w:t>, in particular, whether</w:t>
            </w:r>
            <w:proofErr w:type="gramEnd"/>
            <w:r w:rsidRPr="00490AE6">
              <w:rPr>
                <w:rFonts w:ascii="Franklin Gothic Book" w:hAnsi="Franklin Gothic Book"/>
                <w:bCs/>
                <w:i/>
                <w:color w:val="000000"/>
                <w:sz w:val="20"/>
                <w:szCs w:val="20"/>
              </w:rPr>
              <w:t xml:space="preserve"> these gaps are widening or narrowing.</w:t>
            </w:r>
          </w:p>
          <w:p w:rsidR="00514ADC" w:rsidRPr="00490AE6" w:rsidRDefault="00514ADC" w:rsidP="00514ADC">
            <w:pPr>
              <w:pStyle w:val="ListParagraph"/>
              <w:numPr>
                <w:ilvl w:val="0"/>
                <w:numId w:val="4"/>
              </w:numPr>
              <w:ind w:left="338"/>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priorities and/or adjustments that will be made in this programming moving forward in order to narrow or close performance gaps</w:t>
            </w:r>
            <w:r>
              <w:rPr>
                <w:rFonts w:ascii="Franklin Gothic Book" w:hAnsi="Franklin Gothic Book"/>
                <w:bCs/>
                <w:i/>
                <w:color w:val="000000"/>
                <w:sz w:val="20"/>
                <w:szCs w:val="20"/>
              </w:rPr>
              <w:t>.</w:t>
            </w:r>
          </w:p>
        </w:tc>
        <w:tc>
          <w:tcPr>
            <w:tcW w:w="5845" w:type="dxa"/>
          </w:tcPr>
          <w:p w:rsidR="00514ADC" w:rsidRPr="00490AE6" w:rsidRDefault="00514ADC" w:rsidP="004F0C55">
            <w:pPr>
              <w:jc w:val="both"/>
              <w:rPr>
                <w:rFonts w:ascii="Franklin Gothic Book" w:hAnsi="Franklin Gothic Book"/>
                <w:bCs/>
                <w:i/>
                <w:color w:val="000000"/>
                <w:sz w:val="20"/>
                <w:szCs w:val="20"/>
              </w:rPr>
            </w:pPr>
          </w:p>
        </w:tc>
      </w:tr>
    </w:tbl>
    <w:p w:rsidR="00514ADC" w:rsidRDefault="00514ADC" w:rsidP="00514ADC"/>
    <w:p w:rsidR="00514ADC" w:rsidRDefault="00514ADC" w:rsidP="00514ADC"/>
    <w:tbl>
      <w:tblPr>
        <w:tblStyle w:val="TableGrid"/>
        <w:tblW w:w="0" w:type="auto"/>
        <w:jc w:val="center"/>
        <w:tblLook w:val="04A0" w:firstRow="1" w:lastRow="0" w:firstColumn="1" w:lastColumn="0" w:noHBand="0" w:noVBand="1"/>
      </w:tblPr>
      <w:tblGrid>
        <w:gridCol w:w="3822"/>
        <w:gridCol w:w="5528"/>
      </w:tblGrid>
      <w:tr w:rsidR="00514ADC" w:rsidRPr="00490AE6" w:rsidTr="004F0C55">
        <w:trPr>
          <w:jc w:val="center"/>
        </w:trPr>
        <w:tc>
          <w:tcPr>
            <w:tcW w:w="10070" w:type="dxa"/>
            <w:gridSpan w:val="2"/>
          </w:tcPr>
          <w:p w:rsidR="00514ADC" w:rsidRPr="00490AE6" w:rsidRDefault="00514ADC" w:rsidP="004F0C55">
            <w:pPr>
              <w:jc w:val="center"/>
              <w:rPr>
                <w:rFonts w:ascii="Franklin Gothic Book" w:hAnsi="Franklin Gothic Book"/>
                <w:b/>
                <w:bCs/>
                <w:color w:val="000000"/>
                <w:sz w:val="20"/>
                <w:szCs w:val="20"/>
              </w:rPr>
            </w:pPr>
            <w:r w:rsidRPr="00490AE6">
              <w:rPr>
                <w:rFonts w:ascii="Franklin Gothic Book" w:hAnsi="Franklin Gothic Book"/>
                <w:b/>
                <w:bCs/>
                <w:color w:val="000000"/>
                <w:sz w:val="20"/>
                <w:szCs w:val="20"/>
              </w:rPr>
              <w:t>Students with Disabilities</w:t>
            </w:r>
          </w:p>
        </w:tc>
      </w:tr>
      <w:tr w:rsidR="00514ADC" w:rsidRPr="00490AE6" w:rsidTr="004F0C55">
        <w:trPr>
          <w:jc w:val="center"/>
        </w:trPr>
        <w:tc>
          <w:tcPr>
            <w:tcW w:w="404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Identification</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how the school identifies students with disabilities.</w:t>
            </w:r>
          </w:p>
          <w:p w:rsidR="00514ADC" w:rsidRPr="00490AE6" w:rsidRDefault="00514ADC" w:rsidP="004F0C55">
            <w:pPr>
              <w:rPr>
                <w:rFonts w:ascii="Franklin Gothic Book" w:hAnsi="Franklin Gothic Book"/>
                <w:bCs/>
                <w:color w:val="000000"/>
                <w:sz w:val="20"/>
                <w:szCs w:val="20"/>
              </w:rPr>
            </w:pPr>
            <w:r w:rsidRPr="00490AE6">
              <w:rPr>
                <w:rFonts w:ascii="Franklin Gothic Book" w:hAnsi="Franklin Gothic Book"/>
                <w:bCs/>
                <w:i/>
                <w:color w:val="000000"/>
                <w:sz w:val="20"/>
                <w:szCs w:val="20"/>
              </w:rPr>
              <w:t xml:space="preserve">Comment on the population of students receiving special education services described in the Equity Data Form. </w:t>
            </w:r>
            <w:r>
              <w:rPr>
                <w:rFonts w:ascii="Franklin Gothic Book" w:hAnsi="Franklin Gothic Book"/>
                <w:bCs/>
                <w:i/>
                <w:color w:val="000000"/>
                <w:sz w:val="20"/>
                <w:szCs w:val="20"/>
              </w:rPr>
              <w:t>In comparison to the local school district(s) of residence, a</w:t>
            </w:r>
            <w:r w:rsidRPr="00490AE6">
              <w:rPr>
                <w:rFonts w:ascii="Franklin Gothic Book" w:hAnsi="Franklin Gothic Book"/>
                <w:bCs/>
                <w:i/>
                <w:color w:val="000000"/>
                <w:sz w:val="20"/>
                <w:szCs w:val="20"/>
              </w:rPr>
              <w:t xml:space="preserve">re any groups over- or under- represented in disability identification? Are any disability types over- or under-represented? If yes, comment on why this disparity may exist and what steps will be taken to eliminate it. </w:t>
            </w:r>
          </w:p>
        </w:tc>
        <w:tc>
          <w:tcPr>
            <w:tcW w:w="602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04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Program</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the special education program(s) at the school including the types of services the school provides.</w:t>
            </w:r>
          </w:p>
        </w:tc>
        <w:tc>
          <w:tcPr>
            <w:tcW w:w="6025" w:type="dxa"/>
          </w:tcPr>
          <w:p w:rsidR="00514ADC" w:rsidRPr="00490AE6" w:rsidRDefault="00514ADC" w:rsidP="004F0C55">
            <w:pPr>
              <w:ind w:right="-90"/>
              <w:rPr>
                <w:rFonts w:ascii="Franklin Gothic Book" w:hAnsi="Franklin Gothic Book"/>
                <w:bCs/>
                <w:i/>
                <w:color w:val="000000"/>
                <w:sz w:val="20"/>
                <w:szCs w:val="20"/>
                <w:vertAlign w:val="superscript"/>
              </w:rPr>
            </w:pPr>
          </w:p>
        </w:tc>
      </w:tr>
      <w:tr w:rsidR="00514ADC" w:rsidRPr="00490AE6" w:rsidTr="004F0C55">
        <w:trPr>
          <w:jc w:val="center"/>
        </w:trPr>
        <w:tc>
          <w:tcPr>
            <w:tcW w:w="4045"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Staff</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List the name and title</w:t>
            </w:r>
            <w:r w:rsidRPr="00490AE6">
              <w:rPr>
                <w:rFonts w:ascii="Franklin Gothic Book" w:hAnsi="Franklin Gothic Book"/>
                <w:bCs/>
                <w:i/>
                <w:noProof/>
                <w:color w:val="000000"/>
                <w:sz w:val="20"/>
                <w:szCs w:val="20"/>
              </w:rPr>
              <w:t xml:space="preserve"> of staff members who</w:t>
            </w:r>
            <w:r w:rsidRPr="00490AE6">
              <w:rPr>
                <w:rFonts w:ascii="Franklin Gothic Book" w:hAnsi="Franklin Gothic Book"/>
                <w:bCs/>
                <w:i/>
                <w:color w:val="000000"/>
                <w:sz w:val="20"/>
                <w:szCs w:val="20"/>
              </w:rPr>
              <w:t>:</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bCs/>
                <w:i/>
                <w:color w:val="000000"/>
                <w:sz w:val="20"/>
                <w:szCs w:val="20"/>
              </w:rPr>
              <w:t>Oversee the program</w:t>
            </w:r>
          </w:p>
          <w:p w:rsidR="00514ADC" w:rsidRPr="00490AE6" w:rsidRDefault="00514ADC" w:rsidP="00514ADC">
            <w:pPr>
              <w:pStyle w:val="ListParagraph"/>
              <w:numPr>
                <w:ilvl w:val="0"/>
                <w:numId w:val="2"/>
              </w:numPr>
              <w:rPr>
                <w:rFonts w:ascii="Franklin Gothic Book" w:hAnsi="Franklin Gothic Book"/>
                <w:i/>
                <w:iCs/>
                <w:color w:val="000000" w:themeColor="text1"/>
                <w:sz w:val="20"/>
                <w:szCs w:val="20"/>
              </w:rPr>
            </w:pPr>
            <w:r w:rsidRPr="00490AE6">
              <w:rPr>
                <w:rFonts w:ascii="Franklin Gothic Book" w:hAnsi="Franklin Gothic Book"/>
                <w:i/>
                <w:iCs/>
                <w:color w:val="000000" w:themeColor="text1"/>
                <w:sz w:val="20"/>
                <w:szCs w:val="20"/>
              </w:rPr>
              <w:t>Provide mandated services</w:t>
            </w:r>
          </w:p>
          <w:p w:rsidR="00514ADC" w:rsidRPr="00490AE6" w:rsidRDefault="00514ADC" w:rsidP="00514ADC">
            <w:pPr>
              <w:pStyle w:val="ListParagraph"/>
              <w:numPr>
                <w:ilvl w:val="0"/>
                <w:numId w:val="2"/>
              </w:numPr>
              <w:rPr>
                <w:rFonts w:ascii="Franklin Gothic Book" w:hAnsi="Franklin Gothic Book"/>
                <w:i/>
                <w:iCs/>
                <w:color w:val="000000" w:themeColor="text1"/>
                <w:sz w:val="20"/>
                <w:szCs w:val="20"/>
              </w:rPr>
            </w:pPr>
            <w:r w:rsidRPr="00490AE6">
              <w:rPr>
                <w:rFonts w:ascii="Franklin Gothic Book" w:hAnsi="Franklin Gothic Book"/>
                <w:i/>
                <w:iCs/>
                <w:color w:val="000000" w:themeColor="text1"/>
                <w:sz w:val="20"/>
                <w:szCs w:val="20"/>
              </w:rPr>
              <w:t xml:space="preserve">Note if services are provided by the school, the district, or external providers </w:t>
            </w:r>
          </w:p>
        </w:tc>
        <w:tc>
          <w:tcPr>
            <w:tcW w:w="602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04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Progress Monitoring</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 xml:space="preserve">Describe how the school monitors the ongoing progress of students with disabilities. </w:t>
            </w:r>
          </w:p>
        </w:tc>
        <w:tc>
          <w:tcPr>
            <w:tcW w:w="6025"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4045"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Coordination</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Describe how the general education teachers and special education providers coordinate their efforts.</w:t>
            </w:r>
          </w:p>
        </w:tc>
        <w:tc>
          <w:tcPr>
            <w:tcW w:w="6025"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4045"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Professional Development</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 xml:space="preserve">Describe the professional development staff </w:t>
            </w:r>
            <w:r w:rsidRPr="00490AE6">
              <w:rPr>
                <w:rFonts w:ascii="Franklin Gothic Book" w:hAnsi="Franklin Gothic Book"/>
                <w:bCs/>
                <w:i/>
                <w:noProof/>
                <w:color w:val="000000"/>
                <w:sz w:val="20"/>
                <w:szCs w:val="20"/>
              </w:rPr>
              <w:t>members receive</w:t>
            </w:r>
            <w:r w:rsidRPr="00490AE6">
              <w:rPr>
                <w:rFonts w:ascii="Franklin Gothic Book" w:hAnsi="Franklin Gothic Book"/>
                <w:bCs/>
                <w:i/>
                <w:color w:val="000000"/>
                <w:sz w:val="20"/>
                <w:szCs w:val="20"/>
              </w:rPr>
              <w:t xml:space="preserve"> related to the special education program.</w:t>
            </w:r>
          </w:p>
        </w:tc>
        <w:tc>
          <w:tcPr>
            <w:tcW w:w="6025"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4045"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 xml:space="preserve">Data Reflection </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Comment on the data you submitted via the Equity Data Form. Based on these data, what are your school’s successes and challenges in serving students with disabilities? </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Comment on any disparities between students with disabilities and the general population in your data (academic, retention, discipline, graduation rates, etc.). Provide commentary on root causes of these disparities and what steps the school will take to address them. </w:t>
            </w:r>
          </w:p>
        </w:tc>
        <w:tc>
          <w:tcPr>
            <w:tcW w:w="6025" w:type="dxa"/>
          </w:tcPr>
          <w:p w:rsidR="00514ADC" w:rsidRPr="00490AE6" w:rsidRDefault="00514ADC" w:rsidP="004F0C55">
            <w:pPr>
              <w:jc w:val="both"/>
              <w:rPr>
                <w:rFonts w:ascii="Franklin Gothic Book" w:hAnsi="Franklin Gothic Book"/>
                <w:bCs/>
                <w:i/>
                <w:color w:val="000000"/>
                <w:sz w:val="20"/>
                <w:szCs w:val="20"/>
              </w:rPr>
            </w:pPr>
          </w:p>
        </w:tc>
      </w:tr>
    </w:tbl>
    <w:p w:rsidR="00514ADC" w:rsidRDefault="00514ADC" w:rsidP="00514ADC"/>
    <w:p w:rsidR="00514ADC" w:rsidRDefault="00514ADC" w:rsidP="00514ADC"/>
    <w:tbl>
      <w:tblPr>
        <w:tblStyle w:val="TableGrid"/>
        <w:tblW w:w="0" w:type="auto"/>
        <w:jc w:val="center"/>
        <w:tblLook w:val="04A0" w:firstRow="1" w:lastRow="0" w:firstColumn="1" w:lastColumn="0" w:noHBand="0" w:noVBand="1"/>
      </w:tblPr>
      <w:tblGrid>
        <w:gridCol w:w="3804"/>
        <w:gridCol w:w="5546"/>
      </w:tblGrid>
      <w:tr w:rsidR="00514ADC" w:rsidRPr="00490AE6" w:rsidTr="004F0C55">
        <w:trPr>
          <w:jc w:val="center"/>
        </w:trPr>
        <w:tc>
          <w:tcPr>
            <w:tcW w:w="9990" w:type="dxa"/>
            <w:gridSpan w:val="2"/>
          </w:tcPr>
          <w:p w:rsidR="00514ADC" w:rsidRPr="00490AE6" w:rsidRDefault="00514ADC" w:rsidP="004F0C55">
            <w:pPr>
              <w:jc w:val="center"/>
              <w:rPr>
                <w:rFonts w:ascii="Franklin Gothic Book" w:hAnsi="Franklin Gothic Book"/>
                <w:b/>
                <w:bCs/>
                <w:color w:val="000000"/>
                <w:sz w:val="20"/>
                <w:szCs w:val="20"/>
              </w:rPr>
            </w:pPr>
            <w:r w:rsidRPr="00490AE6">
              <w:rPr>
                <w:rFonts w:ascii="Franklin Gothic Book" w:hAnsi="Franklin Gothic Book"/>
                <w:b/>
                <w:bCs/>
                <w:color w:val="000000"/>
                <w:sz w:val="20"/>
                <w:szCs w:val="20"/>
              </w:rPr>
              <w:t>English Learners (ELs)</w:t>
            </w:r>
          </w:p>
        </w:tc>
      </w:tr>
      <w:tr w:rsidR="00514ADC" w:rsidRPr="00490AE6" w:rsidTr="004F0C55">
        <w:trPr>
          <w:jc w:val="center"/>
        </w:trPr>
        <w:tc>
          <w:tcPr>
            <w:tcW w:w="3993"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Identification</w:t>
            </w:r>
          </w:p>
          <w:p w:rsidR="00514ADC" w:rsidRDefault="00514ADC" w:rsidP="004F0C55">
            <w:pPr>
              <w:jc w:val="both"/>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how the school identifies ELs.</w:t>
            </w:r>
          </w:p>
          <w:p w:rsidR="00514ADC" w:rsidRDefault="00514ADC" w:rsidP="004F0C55">
            <w:pPr>
              <w:jc w:val="both"/>
              <w:rPr>
                <w:rFonts w:ascii="Franklin Gothic Book" w:hAnsi="Franklin Gothic Book"/>
                <w:bCs/>
                <w:i/>
                <w:color w:val="000000"/>
                <w:sz w:val="20"/>
                <w:szCs w:val="20"/>
              </w:rPr>
            </w:pPr>
          </w:p>
          <w:p w:rsidR="00514ADC" w:rsidRDefault="00514ADC" w:rsidP="004F0C55">
            <w:pPr>
              <w:jc w:val="both"/>
              <w:rPr>
                <w:rFonts w:ascii="Franklin Gothic Book" w:hAnsi="Franklin Gothic Book"/>
                <w:bCs/>
                <w:i/>
                <w:color w:val="000000"/>
                <w:sz w:val="20"/>
                <w:szCs w:val="20"/>
              </w:rPr>
            </w:pPr>
            <w:r>
              <w:rPr>
                <w:rFonts w:ascii="Franklin Gothic Book" w:hAnsi="Franklin Gothic Book"/>
                <w:bCs/>
                <w:i/>
                <w:color w:val="000000"/>
                <w:sz w:val="20"/>
                <w:szCs w:val="20"/>
              </w:rPr>
              <w:t>In comparison to the local school district(s) of residence, a</w:t>
            </w:r>
            <w:r w:rsidRPr="00490AE6">
              <w:rPr>
                <w:rFonts w:ascii="Franklin Gothic Book" w:hAnsi="Franklin Gothic Book"/>
                <w:bCs/>
                <w:i/>
                <w:color w:val="000000"/>
                <w:sz w:val="20"/>
                <w:szCs w:val="20"/>
              </w:rPr>
              <w:t xml:space="preserve">re </w:t>
            </w:r>
            <w:r>
              <w:rPr>
                <w:rFonts w:ascii="Franklin Gothic Book" w:hAnsi="Franklin Gothic Book"/>
                <w:bCs/>
                <w:i/>
                <w:color w:val="000000"/>
                <w:sz w:val="20"/>
                <w:szCs w:val="20"/>
              </w:rPr>
              <w:t>English Learners</w:t>
            </w:r>
            <w:r w:rsidRPr="00490AE6">
              <w:rPr>
                <w:rFonts w:ascii="Franklin Gothic Book" w:hAnsi="Franklin Gothic Book"/>
                <w:bCs/>
                <w:i/>
                <w:color w:val="000000"/>
                <w:sz w:val="20"/>
                <w:szCs w:val="20"/>
              </w:rPr>
              <w:t xml:space="preserve"> over- or under- represented?</w:t>
            </w:r>
          </w:p>
          <w:p w:rsidR="00514ADC" w:rsidRPr="00490AE6" w:rsidRDefault="00514ADC" w:rsidP="004F0C55">
            <w:pPr>
              <w:jc w:val="both"/>
              <w:rPr>
                <w:rFonts w:ascii="Franklin Gothic Book" w:hAnsi="Franklin Gothic Book"/>
                <w:b/>
                <w:bCs/>
                <w:color w:val="000000"/>
                <w:sz w:val="20"/>
                <w:szCs w:val="20"/>
              </w:rPr>
            </w:pP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93"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Program</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the E</w:t>
            </w:r>
            <w:r>
              <w:rPr>
                <w:rFonts w:ascii="Franklin Gothic Book" w:hAnsi="Franklin Gothic Book"/>
                <w:bCs/>
                <w:i/>
                <w:color w:val="000000"/>
                <w:sz w:val="20"/>
                <w:szCs w:val="20"/>
              </w:rPr>
              <w:t>nglish Language Development</w:t>
            </w:r>
            <w:r w:rsidRPr="00490AE6">
              <w:rPr>
                <w:rFonts w:ascii="Franklin Gothic Book" w:hAnsi="Franklin Gothic Book"/>
                <w:bCs/>
                <w:i/>
                <w:color w:val="000000"/>
                <w:sz w:val="20"/>
                <w:szCs w:val="20"/>
              </w:rPr>
              <w:t xml:space="preserve"> program(s) at the school.  </w:t>
            </w:r>
          </w:p>
          <w:p w:rsidR="00514ADC" w:rsidRPr="00490AE6" w:rsidRDefault="00514ADC" w:rsidP="00514ADC">
            <w:pPr>
              <w:pStyle w:val="ListParagraph"/>
              <w:numPr>
                <w:ilvl w:val="0"/>
                <w:numId w:val="3"/>
              </w:numPr>
              <w:rPr>
                <w:rFonts w:ascii="Franklin Gothic Book" w:hAnsi="Franklin Gothic Book"/>
                <w:bCs/>
                <w:i/>
                <w:color w:val="000000"/>
                <w:sz w:val="20"/>
                <w:szCs w:val="20"/>
              </w:rPr>
            </w:pPr>
            <w:r w:rsidRPr="00490AE6">
              <w:rPr>
                <w:rFonts w:ascii="Franklin Gothic Book" w:hAnsi="Franklin Gothic Book"/>
                <w:bCs/>
                <w:i/>
                <w:color w:val="000000"/>
                <w:sz w:val="20"/>
                <w:szCs w:val="20"/>
              </w:rPr>
              <w:t>If specific commercial programs are used, describe each program</w:t>
            </w:r>
            <w:r>
              <w:rPr>
                <w:rFonts w:ascii="Franklin Gothic Book" w:hAnsi="Franklin Gothic Book"/>
                <w:bCs/>
                <w:i/>
                <w:color w:val="000000"/>
                <w:sz w:val="20"/>
                <w:szCs w:val="20"/>
              </w:rPr>
              <w:t xml:space="preserve"> </w:t>
            </w:r>
            <w:r w:rsidRPr="005339A2">
              <w:rPr>
                <w:rFonts w:ascii="Franklin Gothic Book" w:hAnsi="Franklin Gothic Book"/>
                <w:bCs/>
                <w:i/>
                <w:color w:val="000000"/>
                <w:sz w:val="20"/>
                <w:szCs w:val="20"/>
              </w:rPr>
              <w:t>and evidence in support</w:t>
            </w:r>
            <w:r w:rsidRPr="00490AE6">
              <w:rPr>
                <w:rFonts w:ascii="Franklin Gothic Book" w:hAnsi="Franklin Gothic Book"/>
                <w:bCs/>
                <w:i/>
                <w:color w:val="000000"/>
                <w:sz w:val="20"/>
                <w:szCs w:val="20"/>
              </w:rPr>
              <w:t>.</w:t>
            </w:r>
          </w:p>
        </w:tc>
        <w:tc>
          <w:tcPr>
            <w:tcW w:w="5997" w:type="dxa"/>
          </w:tcPr>
          <w:p w:rsidR="00514ADC" w:rsidRPr="00490AE6" w:rsidRDefault="00514ADC" w:rsidP="004F0C55">
            <w:pPr>
              <w:ind w:right="-90"/>
              <w:rPr>
                <w:rFonts w:ascii="Franklin Gothic Book" w:hAnsi="Franklin Gothic Book"/>
                <w:bCs/>
                <w:i/>
                <w:color w:val="000000"/>
                <w:sz w:val="20"/>
                <w:szCs w:val="20"/>
                <w:vertAlign w:val="superscript"/>
              </w:rPr>
            </w:pPr>
          </w:p>
        </w:tc>
      </w:tr>
      <w:tr w:rsidR="00514ADC" w:rsidRPr="00490AE6" w:rsidTr="004F0C55">
        <w:trPr>
          <w:jc w:val="center"/>
        </w:trPr>
        <w:tc>
          <w:tcPr>
            <w:tcW w:w="3993"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Staff</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List the name and title</w:t>
            </w:r>
            <w:r w:rsidRPr="00490AE6">
              <w:rPr>
                <w:rFonts w:ascii="Franklin Gothic Book" w:hAnsi="Franklin Gothic Book"/>
                <w:bCs/>
                <w:i/>
                <w:noProof/>
                <w:color w:val="000000"/>
                <w:sz w:val="20"/>
                <w:szCs w:val="20"/>
              </w:rPr>
              <w:t xml:space="preserve"> of staff members who</w:t>
            </w:r>
            <w:r w:rsidRPr="00490AE6">
              <w:rPr>
                <w:rFonts w:ascii="Franklin Gothic Book" w:hAnsi="Franklin Gothic Book"/>
                <w:bCs/>
                <w:i/>
                <w:color w:val="000000"/>
                <w:sz w:val="20"/>
                <w:szCs w:val="20"/>
              </w:rPr>
              <w:t>:</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bCs/>
                <w:i/>
                <w:color w:val="000000"/>
                <w:sz w:val="20"/>
                <w:szCs w:val="20"/>
              </w:rPr>
              <w:t>Oversee the program</w:t>
            </w:r>
          </w:p>
          <w:p w:rsidR="00514ADC" w:rsidRPr="00490AE6" w:rsidRDefault="00514ADC" w:rsidP="00514ADC">
            <w:pPr>
              <w:pStyle w:val="ListParagraph"/>
              <w:numPr>
                <w:ilvl w:val="0"/>
                <w:numId w:val="2"/>
              </w:numPr>
              <w:rPr>
                <w:rFonts w:ascii="Franklin Gothic Book" w:hAnsi="Franklin Gothic Book"/>
                <w:i/>
                <w:iCs/>
                <w:color w:val="000000" w:themeColor="text1"/>
                <w:sz w:val="20"/>
                <w:szCs w:val="20"/>
              </w:rPr>
            </w:pPr>
            <w:r w:rsidRPr="00490AE6">
              <w:rPr>
                <w:rFonts w:ascii="Franklin Gothic Book" w:hAnsi="Franklin Gothic Book"/>
                <w:i/>
                <w:iCs/>
                <w:color w:val="000000" w:themeColor="text1"/>
                <w:sz w:val="20"/>
                <w:szCs w:val="20"/>
              </w:rPr>
              <w:t>Provide mandated services</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i/>
                <w:iCs/>
                <w:color w:val="000000" w:themeColor="text1"/>
                <w:sz w:val="20"/>
                <w:szCs w:val="20"/>
              </w:rPr>
              <w:t>Note if services are provided by the school, the district, or external providers</w:t>
            </w: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93"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Progress Monitoring</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how the school monitors the ongoing progress of ELs.</w:t>
            </w:r>
          </w:p>
          <w:p w:rsidR="00514ADC" w:rsidRPr="00490AE6" w:rsidRDefault="00514ADC" w:rsidP="004F0C55">
            <w:pPr>
              <w:rPr>
                <w:rFonts w:ascii="Franklin Gothic Book" w:hAnsi="Franklin Gothic Book"/>
                <w:b/>
                <w:bCs/>
                <w:color w:val="000000"/>
                <w:sz w:val="20"/>
                <w:szCs w:val="20"/>
              </w:rPr>
            </w:pP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93"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Coordination</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Describe how the general education teachers and EL</w:t>
            </w:r>
            <w:r>
              <w:rPr>
                <w:rFonts w:ascii="Franklin Gothic Book" w:hAnsi="Franklin Gothic Book"/>
                <w:bCs/>
                <w:i/>
                <w:color w:val="000000"/>
                <w:sz w:val="20"/>
                <w:szCs w:val="20"/>
              </w:rPr>
              <w:t>D</w:t>
            </w:r>
            <w:r w:rsidRPr="00490AE6">
              <w:rPr>
                <w:rFonts w:ascii="Franklin Gothic Book" w:hAnsi="Franklin Gothic Book"/>
                <w:bCs/>
                <w:i/>
                <w:color w:val="000000"/>
                <w:sz w:val="20"/>
                <w:szCs w:val="20"/>
              </w:rPr>
              <w:t xml:space="preserve"> providers coordinate their efforts.</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3993"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Professional Development</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 xml:space="preserve">Describe the professional development staff members </w:t>
            </w:r>
            <w:r w:rsidRPr="00490AE6">
              <w:rPr>
                <w:rFonts w:ascii="Franklin Gothic Book" w:hAnsi="Franklin Gothic Book"/>
                <w:bCs/>
                <w:i/>
                <w:noProof/>
                <w:color w:val="000000"/>
                <w:sz w:val="20"/>
                <w:szCs w:val="20"/>
              </w:rPr>
              <w:t>receive</w:t>
            </w:r>
            <w:r w:rsidRPr="00490AE6">
              <w:rPr>
                <w:rFonts w:ascii="Franklin Gothic Book" w:hAnsi="Franklin Gothic Book"/>
                <w:bCs/>
                <w:i/>
                <w:color w:val="000000"/>
                <w:sz w:val="20"/>
                <w:szCs w:val="20"/>
              </w:rPr>
              <w:t xml:space="preserve"> related to the EL</w:t>
            </w:r>
            <w:r>
              <w:rPr>
                <w:rFonts w:ascii="Franklin Gothic Book" w:hAnsi="Franklin Gothic Book"/>
                <w:bCs/>
                <w:i/>
                <w:color w:val="000000"/>
                <w:sz w:val="20"/>
                <w:szCs w:val="20"/>
              </w:rPr>
              <w:t>D</w:t>
            </w:r>
            <w:r w:rsidRPr="00490AE6">
              <w:rPr>
                <w:rFonts w:ascii="Franklin Gothic Book" w:hAnsi="Franklin Gothic Book"/>
                <w:bCs/>
                <w:i/>
                <w:color w:val="000000"/>
                <w:sz w:val="20"/>
                <w:szCs w:val="20"/>
              </w:rPr>
              <w:t xml:space="preserve"> program.</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3993"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 xml:space="preserve">Data Reflection </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Comment on the data you submitted via the Equity Data Form</w:t>
            </w:r>
            <w:r>
              <w:rPr>
                <w:rFonts w:ascii="Franklin Gothic Book" w:hAnsi="Franklin Gothic Book"/>
                <w:bCs/>
                <w:i/>
                <w:color w:val="000000"/>
                <w:sz w:val="20"/>
                <w:szCs w:val="20"/>
              </w:rPr>
              <w:t>.</w:t>
            </w:r>
            <w:r w:rsidRPr="00490AE6">
              <w:rPr>
                <w:rFonts w:ascii="Franklin Gothic Book" w:hAnsi="Franklin Gothic Book"/>
                <w:bCs/>
                <w:i/>
                <w:color w:val="000000"/>
                <w:sz w:val="20"/>
                <w:szCs w:val="20"/>
              </w:rPr>
              <w:t xml:space="preserve"> Based on these data, what are your school’s successes and challenges in serving English Learners? </w:t>
            </w:r>
          </w:p>
          <w:p w:rsidR="00514ADC" w:rsidRPr="00490AE6" w:rsidRDefault="00514ADC" w:rsidP="004F0C55">
            <w:pPr>
              <w:rPr>
                <w:rFonts w:ascii="Franklin Gothic Book" w:hAnsi="Franklin Gothic Book"/>
                <w:bCs/>
                <w:i/>
                <w:color w:val="000000"/>
                <w:sz w:val="20"/>
                <w:szCs w:val="20"/>
              </w:rPr>
            </w:pPr>
          </w:p>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 xml:space="preserve">Comment on any disparities between English Learners and the general population in your data (academic, retention, discipline, graduation rates, etc.). Provide commentary on root causes of these disparities and what steps the school will take to address them. </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bl>
    <w:p w:rsidR="00514ADC" w:rsidRDefault="00514ADC" w:rsidP="00514ADC"/>
    <w:p w:rsidR="00197AE1" w:rsidRDefault="00197AE1" w:rsidP="00514ADC"/>
    <w:tbl>
      <w:tblPr>
        <w:tblStyle w:val="TableGrid"/>
        <w:tblW w:w="0" w:type="auto"/>
        <w:jc w:val="center"/>
        <w:tblLook w:val="04A0" w:firstRow="1" w:lastRow="0" w:firstColumn="1" w:lastColumn="0" w:noHBand="0" w:noVBand="1"/>
      </w:tblPr>
      <w:tblGrid>
        <w:gridCol w:w="3790"/>
        <w:gridCol w:w="5560"/>
      </w:tblGrid>
      <w:tr w:rsidR="00514ADC" w:rsidRPr="00490AE6" w:rsidTr="004F0C55">
        <w:trPr>
          <w:jc w:val="center"/>
        </w:trPr>
        <w:tc>
          <w:tcPr>
            <w:tcW w:w="9985" w:type="dxa"/>
            <w:gridSpan w:val="2"/>
          </w:tcPr>
          <w:p w:rsidR="00514ADC" w:rsidRPr="00490AE6" w:rsidRDefault="00514ADC" w:rsidP="004F0C55">
            <w:pPr>
              <w:jc w:val="center"/>
              <w:rPr>
                <w:rFonts w:ascii="Franklin Gothic Book" w:hAnsi="Franklin Gothic Book"/>
                <w:b/>
                <w:bCs/>
                <w:color w:val="000000"/>
                <w:sz w:val="20"/>
                <w:szCs w:val="20"/>
              </w:rPr>
            </w:pPr>
            <w:r>
              <w:rPr>
                <w:rFonts w:ascii="Franklin Gothic Book" w:hAnsi="Franklin Gothic Book"/>
                <w:b/>
                <w:bCs/>
                <w:color w:val="000000"/>
                <w:sz w:val="20"/>
                <w:szCs w:val="20"/>
              </w:rPr>
              <w:t xml:space="preserve">Other </w:t>
            </w:r>
            <w:r w:rsidRPr="00490AE6">
              <w:rPr>
                <w:rFonts w:ascii="Franklin Gothic Book" w:hAnsi="Franklin Gothic Book"/>
                <w:b/>
                <w:bCs/>
                <w:color w:val="000000"/>
                <w:sz w:val="20"/>
                <w:szCs w:val="20"/>
              </w:rPr>
              <w:t xml:space="preserve">Historically Underserved Students </w:t>
            </w:r>
          </w:p>
          <w:p w:rsidR="00514ADC" w:rsidRPr="00490AE6" w:rsidRDefault="00514ADC" w:rsidP="004F0C55">
            <w:pPr>
              <w:jc w:val="center"/>
              <w:rPr>
                <w:rFonts w:ascii="Franklin Gothic Book" w:hAnsi="Franklin Gothic Book"/>
                <w:bCs/>
                <w:color w:val="000000"/>
                <w:sz w:val="20"/>
                <w:szCs w:val="20"/>
              </w:rPr>
            </w:pPr>
            <w:r w:rsidRPr="00490AE6">
              <w:rPr>
                <w:rFonts w:ascii="Franklin Gothic Book" w:hAnsi="Franklin Gothic Book"/>
                <w:bCs/>
                <w:color w:val="000000"/>
                <w:sz w:val="20"/>
                <w:szCs w:val="20"/>
              </w:rPr>
              <w:t>(e.</w:t>
            </w:r>
            <w:r>
              <w:rPr>
                <w:rFonts w:ascii="Franklin Gothic Book" w:hAnsi="Franklin Gothic Book"/>
                <w:bCs/>
                <w:color w:val="000000"/>
                <w:sz w:val="20"/>
                <w:szCs w:val="20"/>
              </w:rPr>
              <w:t>g.,</w:t>
            </w:r>
            <w:r w:rsidRPr="00490AE6">
              <w:rPr>
                <w:rFonts w:ascii="Franklin Gothic Book" w:hAnsi="Franklin Gothic Book"/>
                <w:bCs/>
                <w:color w:val="000000"/>
                <w:sz w:val="20"/>
                <w:szCs w:val="20"/>
              </w:rPr>
              <w:t xml:space="preserve"> Economically Disadvantaged Students, Students of Color, Students in Foster Care, Students Experiencing Homelessness, Students returning from Delinquency or other Court-Ordered Placement, Military Connected Students)</w:t>
            </w:r>
          </w:p>
        </w:tc>
      </w:tr>
      <w:tr w:rsidR="00514ADC" w:rsidRPr="00490AE6" w:rsidTr="004F0C55">
        <w:trPr>
          <w:jc w:val="center"/>
        </w:trPr>
        <w:tc>
          <w:tcPr>
            <w:tcW w:w="3988"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 xml:space="preserve">Enrollment and Identification </w:t>
            </w:r>
          </w:p>
          <w:p w:rsidR="00514ADC" w:rsidRDefault="00514ADC" w:rsidP="004F0C55">
            <w:pPr>
              <w:jc w:val="both"/>
              <w:rPr>
                <w:rFonts w:ascii="Franklin Gothic Book" w:hAnsi="Franklin Gothic Book"/>
                <w:bCs/>
                <w:i/>
                <w:color w:val="000000"/>
                <w:sz w:val="20"/>
                <w:szCs w:val="20"/>
              </w:rPr>
            </w:pPr>
            <w:r w:rsidRPr="00490AE6">
              <w:rPr>
                <w:rFonts w:ascii="Franklin Gothic Book" w:hAnsi="Franklin Gothic Book"/>
                <w:bCs/>
                <w:i/>
                <w:color w:val="000000"/>
                <w:sz w:val="20"/>
                <w:szCs w:val="20"/>
              </w:rPr>
              <w:t>Comment on the population of historically underserved students described in the Equity Data Form.  Are any groups over- or under- represented?</w:t>
            </w:r>
          </w:p>
          <w:p w:rsidR="00514ADC" w:rsidRPr="00514ADC" w:rsidRDefault="00514ADC" w:rsidP="00514ADC">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 If yes, comment on why this disparity may exist and what steps will be taken to eliminate it.</w:t>
            </w:r>
          </w:p>
          <w:p w:rsidR="00514ADC" w:rsidRPr="00514ADC" w:rsidRDefault="00514ADC" w:rsidP="00514ADC">
            <w:pPr>
              <w:rPr>
                <w:rFonts w:ascii="Franklin Gothic Book" w:hAnsi="Franklin Gothic Book"/>
                <w:bCs/>
                <w:i/>
                <w:color w:val="000000"/>
                <w:sz w:val="20"/>
                <w:szCs w:val="20"/>
              </w:rPr>
            </w:pPr>
            <w:r w:rsidRPr="00490AE6">
              <w:rPr>
                <w:rFonts w:ascii="Franklin Gothic Book" w:hAnsi="Franklin Gothic Book"/>
                <w:bCs/>
                <w:i/>
                <w:color w:val="000000"/>
                <w:sz w:val="20"/>
                <w:szCs w:val="20"/>
              </w:rPr>
              <w:t>Describe how the school identifies historically underserved students for support services.</w:t>
            </w: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88"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Program</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Describe the program(s) at the school to support historically underserved students.  </w:t>
            </w:r>
          </w:p>
          <w:p w:rsidR="00514ADC" w:rsidRPr="00490AE6" w:rsidRDefault="00514ADC" w:rsidP="004F0C55">
            <w:pPr>
              <w:pStyle w:val="ListParagraph"/>
              <w:ind w:left="360"/>
              <w:rPr>
                <w:rFonts w:ascii="Franklin Gothic Book" w:hAnsi="Franklin Gothic Book"/>
                <w:bCs/>
                <w:i/>
                <w:color w:val="000000"/>
                <w:sz w:val="20"/>
                <w:szCs w:val="20"/>
              </w:rPr>
            </w:pPr>
          </w:p>
        </w:tc>
        <w:tc>
          <w:tcPr>
            <w:tcW w:w="5997" w:type="dxa"/>
          </w:tcPr>
          <w:p w:rsidR="00514ADC" w:rsidRPr="00490AE6" w:rsidRDefault="00514ADC" w:rsidP="004F0C55">
            <w:pPr>
              <w:ind w:right="-90"/>
              <w:rPr>
                <w:rFonts w:ascii="Franklin Gothic Book" w:hAnsi="Franklin Gothic Book"/>
                <w:bCs/>
                <w:i/>
                <w:color w:val="000000"/>
                <w:sz w:val="20"/>
                <w:szCs w:val="20"/>
                <w:vertAlign w:val="superscript"/>
              </w:rPr>
            </w:pPr>
          </w:p>
        </w:tc>
      </w:tr>
      <w:tr w:rsidR="00514ADC" w:rsidRPr="00490AE6" w:rsidTr="004F0C55">
        <w:trPr>
          <w:jc w:val="center"/>
        </w:trPr>
        <w:tc>
          <w:tcPr>
            <w:tcW w:w="3988"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Staff</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List the name and title</w:t>
            </w:r>
            <w:r w:rsidRPr="00490AE6">
              <w:rPr>
                <w:rFonts w:ascii="Franklin Gothic Book" w:hAnsi="Franklin Gothic Book"/>
                <w:bCs/>
                <w:i/>
                <w:noProof/>
                <w:color w:val="000000"/>
                <w:sz w:val="20"/>
                <w:szCs w:val="20"/>
              </w:rPr>
              <w:t xml:space="preserve"> of staff members who</w:t>
            </w:r>
            <w:r w:rsidRPr="00490AE6">
              <w:rPr>
                <w:rFonts w:ascii="Franklin Gothic Book" w:hAnsi="Franklin Gothic Book"/>
                <w:bCs/>
                <w:i/>
                <w:color w:val="000000"/>
                <w:sz w:val="20"/>
                <w:szCs w:val="20"/>
              </w:rPr>
              <w:t>:</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bCs/>
                <w:i/>
                <w:color w:val="000000"/>
                <w:sz w:val="20"/>
                <w:szCs w:val="20"/>
              </w:rPr>
              <w:t>Oversee the program</w:t>
            </w:r>
          </w:p>
          <w:p w:rsidR="00514ADC"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bCs/>
                <w:i/>
                <w:color w:val="000000"/>
                <w:sz w:val="20"/>
                <w:szCs w:val="20"/>
              </w:rPr>
              <w:t>Deliver services</w:t>
            </w:r>
          </w:p>
          <w:p w:rsidR="00514ADC" w:rsidRPr="00490AE6" w:rsidRDefault="00514ADC" w:rsidP="00514ADC">
            <w:pPr>
              <w:pStyle w:val="ListParagraph"/>
              <w:numPr>
                <w:ilvl w:val="0"/>
                <w:numId w:val="2"/>
              </w:numPr>
              <w:rPr>
                <w:rFonts w:ascii="Franklin Gothic Book" w:hAnsi="Franklin Gothic Book"/>
                <w:bCs/>
                <w:i/>
                <w:color w:val="000000"/>
                <w:sz w:val="20"/>
                <w:szCs w:val="20"/>
              </w:rPr>
            </w:pPr>
            <w:r w:rsidRPr="00490AE6">
              <w:rPr>
                <w:rFonts w:ascii="Franklin Gothic Book" w:hAnsi="Franklin Gothic Book"/>
                <w:i/>
                <w:iCs/>
                <w:color w:val="000000" w:themeColor="text1"/>
                <w:sz w:val="20"/>
                <w:szCs w:val="20"/>
              </w:rPr>
              <w:t>Note if services are provided by the school, the district, or external providers</w:t>
            </w: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88"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Progress Monitoring</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 xml:space="preserve">Describe how the school monitors the ongoing progress of historically underserved students. </w:t>
            </w:r>
          </w:p>
          <w:p w:rsidR="00514ADC" w:rsidRPr="00490AE6" w:rsidRDefault="00514ADC" w:rsidP="004F0C55">
            <w:pPr>
              <w:rPr>
                <w:rFonts w:ascii="Franklin Gothic Book" w:hAnsi="Franklin Gothic Book"/>
                <w:b/>
                <w:bCs/>
                <w:color w:val="000000"/>
                <w:sz w:val="20"/>
                <w:szCs w:val="20"/>
              </w:rPr>
            </w:pPr>
          </w:p>
        </w:tc>
        <w:tc>
          <w:tcPr>
            <w:tcW w:w="5997" w:type="dxa"/>
          </w:tcPr>
          <w:p w:rsidR="00514ADC" w:rsidRPr="00490AE6" w:rsidRDefault="00514ADC" w:rsidP="004F0C55">
            <w:pPr>
              <w:jc w:val="both"/>
              <w:rPr>
                <w:rFonts w:ascii="Franklin Gothic Book" w:hAnsi="Franklin Gothic Book"/>
                <w:b/>
                <w:bCs/>
                <w:color w:val="000000"/>
                <w:sz w:val="20"/>
                <w:szCs w:val="20"/>
              </w:rPr>
            </w:pPr>
          </w:p>
        </w:tc>
      </w:tr>
      <w:tr w:rsidR="00514ADC" w:rsidRPr="00490AE6" w:rsidTr="004F0C55">
        <w:trPr>
          <w:jc w:val="center"/>
        </w:trPr>
        <w:tc>
          <w:tcPr>
            <w:tcW w:w="3988"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Coordination</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Describe how the general education teachers and service providers coordinate their efforts.</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3988" w:type="dxa"/>
          </w:tcPr>
          <w:p w:rsidR="00514ADC" w:rsidRPr="00490AE6" w:rsidRDefault="00514ADC" w:rsidP="004F0C55">
            <w:pPr>
              <w:jc w:val="both"/>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Professional Development</w:t>
            </w:r>
          </w:p>
          <w:p w:rsidR="00514ADC" w:rsidRPr="00490AE6" w:rsidRDefault="00514ADC" w:rsidP="004F0C55">
            <w:pPr>
              <w:rPr>
                <w:rFonts w:ascii="Franklin Gothic Book" w:hAnsi="Franklin Gothic Book"/>
                <w:b/>
                <w:bCs/>
                <w:color w:val="000000"/>
                <w:sz w:val="20"/>
                <w:szCs w:val="20"/>
              </w:rPr>
            </w:pPr>
            <w:r w:rsidRPr="00490AE6">
              <w:rPr>
                <w:rFonts w:ascii="Franklin Gothic Book" w:hAnsi="Franklin Gothic Book"/>
                <w:bCs/>
                <w:i/>
                <w:color w:val="000000"/>
                <w:sz w:val="20"/>
                <w:szCs w:val="20"/>
              </w:rPr>
              <w:t xml:space="preserve">Describe the professional development staff members </w:t>
            </w:r>
            <w:r w:rsidRPr="00490AE6">
              <w:rPr>
                <w:rFonts w:ascii="Franklin Gothic Book" w:hAnsi="Franklin Gothic Book"/>
                <w:bCs/>
                <w:i/>
                <w:noProof/>
                <w:color w:val="000000"/>
                <w:sz w:val="20"/>
                <w:szCs w:val="20"/>
              </w:rPr>
              <w:t>receive</w:t>
            </w:r>
            <w:r w:rsidRPr="00490AE6">
              <w:rPr>
                <w:rFonts w:ascii="Franklin Gothic Book" w:hAnsi="Franklin Gothic Book"/>
                <w:bCs/>
                <w:i/>
                <w:color w:val="000000"/>
                <w:sz w:val="20"/>
                <w:szCs w:val="20"/>
              </w:rPr>
              <w:t xml:space="preserve"> related to supporting historically underserved students. </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r w:rsidR="00514ADC" w:rsidRPr="00490AE6" w:rsidTr="004F0C55">
        <w:trPr>
          <w:jc w:val="center"/>
        </w:trPr>
        <w:tc>
          <w:tcPr>
            <w:tcW w:w="3988" w:type="dxa"/>
          </w:tcPr>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
                <w:bCs/>
                <w:color w:val="000000"/>
                <w:sz w:val="20"/>
                <w:szCs w:val="20"/>
                <w:u w:val="single"/>
              </w:rPr>
              <w:t xml:space="preserve">Data Reflection </w:t>
            </w:r>
          </w:p>
          <w:p w:rsidR="00514ADC" w:rsidRPr="00490AE6" w:rsidRDefault="00514ADC" w:rsidP="004F0C55">
            <w:pPr>
              <w:rPr>
                <w:rFonts w:ascii="Franklin Gothic Book" w:hAnsi="Franklin Gothic Book"/>
                <w:bCs/>
                <w:i/>
                <w:color w:val="000000"/>
                <w:sz w:val="20"/>
                <w:szCs w:val="20"/>
              </w:rPr>
            </w:pPr>
            <w:r w:rsidRPr="00490AE6">
              <w:rPr>
                <w:rFonts w:ascii="Franklin Gothic Book" w:hAnsi="Franklin Gothic Book"/>
                <w:bCs/>
                <w:i/>
                <w:color w:val="000000"/>
                <w:sz w:val="20"/>
                <w:szCs w:val="20"/>
              </w:rPr>
              <w:t>Comment on the data you submitted via the Equity Data Form</w:t>
            </w:r>
            <w:r>
              <w:rPr>
                <w:rFonts w:ascii="Franklin Gothic Book" w:hAnsi="Franklin Gothic Book"/>
                <w:bCs/>
                <w:i/>
                <w:color w:val="000000"/>
                <w:sz w:val="20"/>
                <w:szCs w:val="20"/>
              </w:rPr>
              <w:t>.</w:t>
            </w:r>
            <w:r w:rsidRPr="00490AE6">
              <w:rPr>
                <w:rFonts w:ascii="Franklin Gothic Book" w:hAnsi="Franklin Gothic Book"/>
                <w:bCs/>
                <w:i/>
                <w:color w:val="000000"/>
                <w:sz w:val="20"/>
                <w:szCs w:val="20"/>
              </w:rPr>
              <w:t xml:space="preserve"> Based on these data, what are your school’s successes and challenges in supporting historically underserved students? </w:t>
            </w:r>
          </w:p>
          <w:p w:rsidR="00514ADC" w:rsidRPr="00490AE6" w:rsidRDefault="00514ADC" w:rsidP="004F0C55">
            <w:pPr>
              <w:rPr>
                <w:rFonts w:ascii="Franklin Gothic Book" w:hAnsi="Franklin Gothic Book"/>
                <w:b/>
                <w:bCs/>
                <w:color w:val="000000"/>
                <w:sz w:val="20"/>
                <w:szCs w:val="20"/>
                <w:u w:val="single"/>
              </w:rPr>
            </w:pPr>
            <w:r w:rsidRPr="00490AE6">
              <w:rPr>
                <w:rFonts w:ascii="Franklin Gothic Book" w:hAnsi="Franklin Gothic Book"/>
                <w:bCs/>
                <w:i/>
                <w:color w:val="000000"/>
                <w:sz w:val="20"/>
                <w:szCs w:val="20"/>
              </w:rPr>
              <w:t xml:space="preserve">Comment on any disparities between historically underserved students and the general population in your data (academic, retention, discipline, graduation rates, etc.). Provide commentary on root causes of these disparities and what steps the school will take to address them. </w:t>
            </w:r>
          </w:p>
        </w:tc>
        <w:tc>
          <w:tcPr>
            <w:tcW w:w="5997" w:type="dxa"/>
          </w:tcPr>
          <w:p w:rsidR="00514ADC" w:rsidRPr="00490AE6" w:rsidRDefault="00514ADC" w:rsidP="004F0C55">
            <w:pPr>
              <w:jc w:val="both"/>
              <w:rPr>
                <w:rFonts w:ascii="Franklin Gothic Book" w:hAnsi="Franklin Gothic Book"/>
                <w:bCs/>
                <w:i/>
                <w:color w:val="000000"/>
                <w:sz w:val="20"/>
                <w:szCs w:val="20"/>
              </w:rPr>
            </w:pPr>
          </w:p>
        </w:tc>
      </w:tr>
    </w:tbl>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DC" w:rsidRDefault="00514ADC" w:rsidP="00514ADC">
      <w:pPr>
        <w:spacing w:after="0" w:line="240" w:lineRule="auto"/>
      </w:pPr>
      <w:r>
        <w:separator/>
      </w:r>
    </w:p>
  </w:endnote>
  <w:endnote w:type="continuationSeparator" w:id="0">
    <w:p w:rsidR="00514ADC" w:rsidRDefault="00514ADC" w:rsidP="0051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E1" w:rsidRPr="002C2C1F" w:rsidRDefault="00197AE1" w:rsidP="00197AE1">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1A4059D9" wp14:editId="31C39F98">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197AE1" w:rsidRPr="002C2C1F" w:rsidRDefault="00197AE1" w:rsidP="00197AE1">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197AE1" w:rsidRDefault="0019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DC" w:rsidRDefault="00514ADC" w:rsidP="00514ADC">
      <w:pPr>
        <w:spacing w:after="0" w:line="240" w:lineRule="auto"/>
      </w:pPr>
      <w:r>
        <w:separator/>
      </w:r>
    </w:p>
  </w:footnote>
  <w:footnote w:type="continuationSeparator" w:id="0">
    <w:p w:rsidR="00514ADC" w:rsidRDefault="00514ADC" w:rsidP="00514ADC">
      <w:pPr>
        <w:spacing w:after="0" w:line="240" w:lineRule="auto"/>
      </w:pPr>
      <w:r>
        <w:continuationSeparator/>
      </w:r>
    </w:p>
  </w:footnote>
  <w:footnote w:id="1">
    <w:p w:rsidR="00514ADC" w:rsidRPr="00ED558A" w:rsidRDefault="00514ADC" w:rsidP="00514ADC">
      <w:pPr>
        <w:pStyle w:val="Footer"/>
        <w:rPr>
          <w:rFonts w:asciiTheme="minorHAnsi" w:hAnsiTheme="minorHAnsi" w:cstheme="minorHAnsi"/>
          <w:sz w:val="18"/>
          <w:szCs w:val="18"/>
        </w:rPr>
      </w:pPr>
      <w:r w:rsidRPr="00ED558A">
        <w:rPr>
          <w:rStyle w:val="FootnoteReference"/>
          <w:rFonts w:asciiTheme="minorHAnsi" w:hAnsiTheme="minorHAnsi" w:cstheme="minorHAnsi"/>
          <w:sz w:val="18"/>
          <w:szCs w:val="18"/>
        </w:rPr>
        <w:footnoteRef/>
      </w:r>
      <w:r w:rsidRPr="00ED558A">
        <w:rPr>
          <w:rFonts w:asciiTheme="minorHAnsi" w:hAnsiTheme="minorHAnsi" w:cstheme="minorHAnsi"/>
          <w:sz w:val="18"/>
          <w:szCs w:val="18"/>
        </w:rPr>
        <w:t xml:space="preserve"> This tool is based off of the </w:t>
      </w:r>
      <w:bookmarkStart w:id="1" w:name="_Hlk16497847"/>
      <w:r>
        <w:rPr>
          <w:rFonts w:asciiTheme="minorHAnsi" w:hAnsiTheme="minorHAnsi" w:cstheme="minorHAnsi"/>
          <w:sz w:val="18"/>
          <w:szCs w:val="18"/>
        </w:rPr>
        <w:fldChar w:fldCharType="begin"/>
      </w:r>
      <w:r>
        <w:rPr>
          <w:rFonts w:asciiTheme="minorHAnsi" w:hAnsiTheme="minorHAnsi" w:cstheme="minorHAnsi"/>
          <w:sz w:val="18"/>
          <w:szCs w:val="18"/>
        </w:rPr>
        <w:instrText xml:space="preserve"> HYPERLINK "http://www.newyorkcharters.org/wp-content/uploads/At-Risk-Program-Chart_2019-20.docx" </w:instrText>
      </w:r>
      <w:r>
        <w:rPr>
          <w:rFonts w:asciiTheme="minorHAnsi" w:hAnsiTheme="minorHAnsi" w:cstheme="minorHAnsi"/>
          <w:sz w:val="18"/>
          <w:szCs w:val="18"/>
        </w:rPr>
        <w:fldChar w:fldCharType="separate"/>
      </w:r>
      <w:r w:rsidRPr="00ED558A">
        <w:rPr>
          <w:rStyle w:val="Hyperlink"/>
          <w:sz w:val="18"/>
          <w:szCs w:val="18"/>
        </w:rPr>
        <w:t>SUNY Charter Schools Institute At-Risk Programs Chart form</w:t>
      </w:r>
      <w:bookmarkEnd w:id="1"/>
      <w:r w:rsidRPr="00C86295">
        <w:rPr>
          <w:rStyle w:val="Hyperlink"/>
          <w:rFonts w:asciiTheme="minorHAnsi" w:hAnsiTheme="minorHAnsi" w:cstheme="minorHAnsi"/>
          <w:sz w:val="18"/>
          <w:szCs w:val="18"/>
        </w:rPr>
        <w:t>.</w:t>
      </w:r>
      <w:r>
        <w:rPr>
          <w:rFonts w:asciiTheme="minorHAnsi" w:hAnsiTheme="minorHAnsi" w:cstheme="minorHAnsi"/>
          <w:sz w:val="18"/>
          <w:szCs w:val="18"/>
        </w:rPr>
        <w:fldChar w:fldCharType="end"/>
      </w:r>
      <w:r>
        <w:rPr>
          <w:rFonts w:asciiTheme="minorHAnsi" w:hAnsiTheme="minorHAnsi" w:cstheme="minorHAnsi"/>
          <w:sz w:val="18"/>
          <w:szCs w:val="18"/>
        </w:rPr>
        <w:t xml:space="preserve"> Charter Schools Institute. (August 2019). Programs for at-risk students.</w:t>
      </w:r>
      <w:r w:rsidRPr="00ED558A">
        <w:rPr>
          <w:rFonts w:asciiTheme="minorHAnsi" w:hAnsiTheme="minorHAnsi" w:cstheme="minorHAnsi"/>
          <w:sz w:val="18"/>
          <w:szCs w:val="18"/>
        </w:rPr>
        <w:t xml:space="preserve"> </w:t>
      </w:r>
      <w:r>
        <w:rPr>
          <w:rFonts w:asciiTheme="minorHAnsi" w:hAnsiTheme="minorHAnsi" w:cstheme="minorHAnsi"/>
          <w:sz w:val="18"/>
          <w:szCs w:val="18"/>
        </w:rPr>
        <w:t xml:space="preserve">Retrieved from </w:t>
      </w:r>
      <w:hyperlink r:id="rId1" w:history="1">
        <w:r w:rsidRPr="00C86295">
          <w:rPr>
            <w:rStyle w:val="Hyperlink"/>
            <w:rFonts w:asciiTheme="minorHAnsi" w:hAnsiTheme="minorHAnsi" w:cstheme="minorHAnsi"/>
            <w:sz w:val="18"/>
            <w:szCs w:val="18"/>
          </w:rPr>
          <w:t>http://www.newyorkcharters.org/wp-content/uploads/At-Risk-Program-Chart_2019-20.docx</w:t>
        </w:r>
      </w:hyperlink>
    </w:p>
    <w:p w:rsidR="00514ADC" w:rsidRPr="00ED558A" w:rsidRDefault="00514ADC" w:rsidP="00514ADC">
      <w:pPr>
        <w:pStyle w:val="FootnoteText"/>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23AA"/>
    <w:multiLevelType w:val="hybridMultilevel"/>
    <w:tmpl w:val="B3F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E362B"/>
    <w:multiLevelType w:val="hybridMultilevel"/>
    <w:tmpl w:val="974A5D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A3B5ADA"/>
    <w:multiLevelType w:val="hybridMultilevel"/>
    <w:tmpl w:val="565A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FE25A9"/>
    <w:multiLevelType w:val="hybridMultilevel"/>
    <w:tmpl w:val="0744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BB7DA1"/>
    <w:multiLevelType w:val="hybridMultilevel"/>
    <w:tmpl w:val="C72C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DC"/>
    <w:rsid w:val="00197AE1"/>
    <w:rsid w:val="00351718"/>
    <w:rsid w:val="0051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240E"/>
  <w15:chartTrackingRefBased/>
  <w15:docId w15:val="{B2F8C237-C51E-4E6F-860C-E821D1E7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ADC"/>
    <w:rPr>
      <w:rFonts w:ascii="Cambria" w:hAnsi="Cambria"/>
    </w:rPr>
  </w:style>
  <w:style w:type="paragraph" w:styleId="Heading2">
    <w:name w:val="heading 2"/>
    <w:basedOn w:val="Normal"/>
    <w:next w:val="Normal"/>
    <w:link w:val="Heading2Char"/>
    <w:uiPriority w:val="9"/>
    <w:unhideWhenUsed/>
    <w:qFormat/>
    <w:rsid w:val="00514ADC"/>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ADC"/>
    <w:rPr>
      <w:rFonts w:ascii="Franklin Gothic Book" w:eastAsia="Times New Roman" w:hAnsi="Franklin Gothic Book" w:cs="Times New Roman"/>
      <w:color w:val="404040"/>
      <w:sz w:val="28"/>
      <w:szCs w:val="26"/>
    </w:rPr>
  </w:style>
  <w:style w:type="paragraph" w:styleId="FootnoteText">
    <w:name w:val="footnote text"/>
    <w:basedOn w:val="Normal"/>
    <w:link w:val="FootnoteTextChar"/>
    <w:uiPriority w:val="99"/>
    <w:semiHidden/>
    <w:unhideWhenUsed/>
    <w:rsid w:val="00514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ADC"/>
    <w:rPr>
      <w:rFonts w:ascii="Cambria" w:hAnsi="Cambria"/>
      <w:sz w:val="20"/>
      <w:szCs w:val="20"/>
    </w:rPr>
  </w:style>
  <w:style w:type="character" w:styleId="FootnoteReference">
    <w:name w:val="footnote reference"/>
    <w:basedOn w:val="DefaultParagraphFont"/>
    <w:uiPriority w:val="99"/>
    <w:semiHidden/>
    <w:unhideWhenUsed/>
    <w:rsid w:val="00514ADC"/>
    <w:rPr>
      <w:vertAlign w:val="superscript"/>
    </w:rPr>
  </w:style>
  <w:style w:type="paragraph" w:styleId="ListParagraph">
    <w:name w:val="List Paragraph"/>
    <w:basedOn w:val="Normal"/>
    <w:uiPriority w:val="34"/>
    <w:qFormat/>
    <w:rsid w:val="00514ADC"/>
    <w:pPr>
      <w:ind w:left="720"/>
      <w:contextualSpacing/>
    </w:pPr>
  </w:style>
  <w:style w:type="character" w:styleId="Hyperlink">
    <w:name w:val="Hyperlink"/>
    <w:basedOn w:val="DefaultParagraphFont"/>
    <w:uiPriority w:val="99"/>
    <w:unhideWhenUsed/>
    <w:rsid w:val="00514ADC"/>
    <w:rPr>
      <w:color w:val="0563C1" w:themeColor="hyperlink"/>
      <w:u w:val="single"/>
    </w:rPr>
  </w:style>
  <w:style w:type="table" w:styleId="TableGrid">
    <w:name w:val="Table Grid"/>
    <w:basedOn w:val="TableNormal"/>
    <w:uiPriority w:val="59"/>
    <w:rsid w:val="00514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ADC"/>
    <w:rPr>
      <w:rFonts w:ascii="Cambria" w:hAnsi="Cambria"/>
    </w:rPr>
  </w:style>
  <w:style w:type="paragraph" w:styleId="Header">
    <w:name w:val="header"/>
    <w:basedOn w:val="Normal"/>
    <w:link w:val="HeaderChar"/>
    <w:uiPriority w:val="99"/>
    <w:unhideWhenUsed/>
    <w:rsid w:val="0019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E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newyorkcharters.org/wp-content/uploads/At-Risk-Program-Chart_2019-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2019-10-31T14:39:00Z</dcterms:created>
  <dcterms:modified xsi:type="dcterms:W3CDTF">2019-10-31T15:33:00Z</dcterms:modified>
</cp:coreProperties>
</file>